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4254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l’aménagement des </w:t>
                                </w:r>
                                <w:r w:rsidR="0028216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accès aux droit des </w:t>
                                </w:r>
                                <w:r w:rsidR="003304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N° 26 et</w:t>
                                </w:r>
                                <w:r w:rsidR="0054254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28. </w:t>
                                </w:r>
                                <w:bookmarkStart w:id="0" w:name="_GoBack"/>
                                <w:bookmarkEnd w:id="0"/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54254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jeudi 21 </w:t>
                                </w:r>
                                <w:r w:rsidR="00204EE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3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4254A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="0054254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our   faciliter le travail de l’entreprise EIFFAGE, nous vous remercions de bien vouloir stationner en dehors de la zone de travaux.</w:t>
                                </w:r>
                              </w:p>
                              <w:p w:rsidR="0054254A" w:rsidRDefault="0054254A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54254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l’aménagement des </w:t>
                          </w:r>
                          <w:r w:rsidR="0028216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accès aux droit des </w:t>
                          </w:r>
                          <w:r w:rsidR="003304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N° 26 et</w:t>
                          </w:r>
                          <w:r w:rsidR="0054254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28. </w:t>
                          </w:r>
                          <w:bookmarkStart w:id="1" w:name="_GoBack"/>
                          <w:bookmarkEnd w:id="1"/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54254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jeudi 21 </w:t>
                          </w:r>
                          <w:r w:rsidR="00204EE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3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4254A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</w:t>
                          </w:r>
                          <w:r w:rsidR="0054254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our   faciliter le travail de l’entreprise EIFFAGE, nous vous remercions de bien vouloir stationner en dehors de la zone de travaux.</w:t>
                          </w:r>
                        </w:p>
                        <w:p w:rsidR="0054254A" w:rsidRDefault="0054254A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A84414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54254A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MAIL GUSTAVE FLAUBERT                        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3304FD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54254A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MAIL GUSTAVE FLAUBERT                        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14" w:rsidRDefault="00A84414" w:rsidP="00AB46CA">
      <w:r>
        <w:separator/>
      </w:r>
    </w:p>
  </w:endnote>
  <w:endnote w:type="continuationSeparator" w:id="0">
    <w:p w:rsidR="00A84414" w:rsidRDefault="00A84414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14" w:rsidRDefault="00A84414" w:rsidP="00AB46CA">
      <w:r>
        <w:separator/>
      </w:r>
    </w:p>
  </w:footnote>
  <w:footnote w:type="continuationSeparator" w:id="0">
    <w:p w:rsidR="00A84414" w:rsidRDefault="00A84414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429C"/>
    <w:rsid w:val="001E16CC"/>
    <w:rsid w:val="00204EEB"/>
    <w:rsid w:val="00282165"/>
    <w:rsid w:val="002C2E3E"/>
    <w:rsid w:val="002E7F6F"/>
    <w:rsid w:val="003206E8"/>
    <w:rsid w:val="003304FD"/>
    <w:rsid w:val="00373091"/>
    <w:rsid w:val="0042057E"/>
    <w:rsid w:val="0054254A"/>
    <w:rsid w:val="00653F15"/>
    <w:rsid w:val="00664656"/>
    <w:rsid w:val="006B51D0"/>
    <w:rsid w:val="007C7B1A"/>
    <w:rsid w:val="007F580F"/>
    <w:rsid w:val="00881F16"/>
    <w:rsid w:val="00892C50"/>
    <w:rsid w:val="008B5059"/>
    <w:rsid w:val="009D06C6"/>
    <w:rsid w:val="00A84414"/>
    <w:rsid w:val="00AA10E8"/>
    <w:rsid w:val="00AB46CA"/>
    <w:rsid w:val="00BF5ADE"/>
    <w:rsid w:val="00CA15FD"/>
    <w:rsid w:val="00CA5B3B"/>
    <w:rsid w:val="00CF6C9C"/>
    <w:rsid w:val="00D30897"/>
    <w:rsid w:val="00E26377"/>
    <w:rsid w:val="00EA0334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FLEURY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MAIL GUSTAVE FLAUBERT                             </dc:title>
  <dc:creator>David RONDEAU</dc:creator>
  <cp:lastModifiedBy>Jean-Marie POLEAU</cp:lastModifiedBy>
  <cp:revision>4</cp:revision>
  <dcterms:created xsi:type="dcterms:W3CDTF">2018-05-29T08:05:00Z</dcterms:created>
  <dcterms:modified xsi:type="dcterms:W3CDTF">2018-06-19T13:32:00Z</dcterms:modified>
</cp:coreProperties>
</file>